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7376C3" w:rsidP="00CD27A0">
      <w:pPr>
        <w:pStyle w:val="Titre"/>
      </w:pPr>
      <w:r>
        <w:rPr>
          <w:noProof/>
          <w:lang w:eastAsia="fr-CA"/>
        </w:rPr>
        <w:drawing>
          <wp:anchor distT="0" distB="0" distL="114300" distR="114300" simplePos="0" relativeHeight="251671552" behindDoc="0" locked="0" layoutInCell="1" allowOverlap="1" wp14:anchorId="7FE89362" wp14:editId="186B11A3">
            <wp:simplePos x="0" y="0"/>
            <wp:positionH relativeFrom="column">
              <wp:posOffset>6124575</wp:posOffset>
            </wp:positionH>
            <wp:positionV relativeFrom="paragraph">
              <wp:posOffset>-571500</wp:posOffset>
            </wp:positionV>
            <wp:extent cx="1832610" cy="2124075"/>
            <wp:effectExtent l="0" t="0" r="0" b="0"/>
            <wp:wrapSquare wrapText="bothSides"/>
            <wp:docPr id="1" name="Image 1" descr="Résultats de recherche d'images pour « bibliothèqu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bibliothèque dessin 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7A0">
        <w:t xml:space="preserve">Schéma de concepts: </w:t>
      </w:r>
      <w:r w:rsidR="00246AA2">
        <w:t>les bibliothèques</w:t>
      </w:r>
    </w:p>
    <w:p w:rsidR="00EE22D6" w:rsidRPr="00E2510F" w:rsidRDefault="004C4C29">
      <w:pPr>
        <w:rPr>
          <w:sz w:val="28"/>
        </w:rPr>
      </w:pPr>
      <w:r>
        <w:rPr>
          <w:noProof/>
          <w:sz w:val="28"/>
          <w:lang w:eastAsia="fr-CA"/>
        </w:rPr>
        <w:pict>
          <v:rect id="_x0000_s1027" style="position:absolute;margin-left:151.85pt;margin-top:16.1pt;width:130pt;height:37.6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31" style="position:absolute;margin-left:134.15pt;margin-top:185.95pt;width:165.45pt;height:37.6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1">
              <w:txbxContent>
                <w:p w:rsidR="0024428C" w:rsidRPr="0024428C" w:rsidRDefault="00B6264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  <w:r>
                    <w:rPr>
                      <w:b/>
                      <w:sz w:val="32"/>
                      <w:lang w:val="en-C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30" style="position:absolute;margin-left:101.45pt;margin-top:92.4pt;width:230.8pt;height:34.0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29" style="position:absolute;margin-left:76.65pt;margin-top:278.35pt;width:280.4pt;height:34.05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246AA2">
        <w:rPr>
          <w:sz w:val="28"/>
        </w:rPr>
        <w:t xml:space="preserve">Afin </w:t>
      </w:r>
      <w:r w:rsidR="00CD18BA">
        <w:rPr>
          <w:sz w:val="28"/>
        </w:rPr>
        <w:t>d’appeler</w:t>
      </w:r>
      <w:r w:rsidR="00C05CF6" w:rsidRPr="00E2510F">
        <w:rPr>
          <w:sz w:val="28"/>
        </w:rPr>
        <w:t xml:space="preserve">... </w:t>
      </w:r>
    </w:p>
    <w:p w:rsidR="00C05CF6" w:rsidRPr="00E2510F" w:rsidRDefault="004C4C29">
      <w:pPr>
        <w:rPr>
          <w:sz w:val="28"/>
        </w:rPr>
      </w:pPr>
      <w:r>
        <w:rPr>
          <w:noProof/>
          <w:sz w:val="28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14.95pt;margin-top:24.05pt;width:0;height:38.7pt;z-index:251664384" o:connectortype="straight">
            <v:stroke endarrow="block"/>
          </v:shape>
        </w:pict>
      </w:r>
    </w:p>
    <w:p w:rsidR="00C05CF6" w:rsidRPr="00E2510F" w:rsidRDefault="004C4C29">
      <w:pPr>
        <w:rPr>
          <w:sz w:val="28"/>
        </w:rPr>
      </w:pPr>
      <w:r>
        <w:rPr>
          <w:noProof/>
          <w:sz w:val="28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07.25pt;margin-top:27.45pt;width:265.5pt;height:207.75pt;z-index:251670528">
            <v:textbox>
              <w:txbxContent>
                <w:p w:rsidR="00ED598B" w:rsidRPr="00ED598B" w:rsidRDefault="00ED598B">
                  <w:pPr>
                    <w:rPr>
                      <w:b/>
                    </w:rPr>
                  </w:pPr>
                  <w:r w:rsidRPr="00ED598B">
                    <w:rPr>
                      <w:b/>
                    </w:rPr>
                    <w:t>Concepts à placer dans les rectangles:</w:t>
                  </w:r>
                </w:p>
                <w:p w:rsidR="00ED598B" w:rsidRDefault="00FE3276" w:rsidP="00ED598B">
                  <w:pPr>
                    <w:jc w:val="center"/>
                  </w:pPr>
                  <w:r>
                    <w:t>Des paramètres</w:t>
                  </w:r>
                </w:p>
                <w:p w:rsidR="00D0673C" w:rsidRPr="00ED598B" w:rsidRDefault="00D0673C" w:rsidP="00ED598B">
                  <w:pPr>
                    <w:jc w:val="center"/>
                  </w:pPr>
                  <w:r>
                    <w:t>Un calcul</w:t>
                  </w:r>
                </w:p>
                <w:p w:rsidR="00ED598B" w:rsidRPr="00ED598B" w:rsidRDefault="00AF4254" w:rsidP="00ED598B">
                  <w:pPr>
                    <w:jc w:val="center"/>
                  </w:pPr>
                  <w:r>
                    <w:t>L</w:t>
                  </w:r>
                  <w:r w:rsidR="00D0673C">
                    <w:t>eur type et leur ordre</w:t>
                  </w:r>
                </w:p>
                <w:p w:rsidR="00ED598B" w:rsidRDefault="00FE3276" w:rsidP="00ED598B">
                  <w:pPr>
                    <w:jc w:val="center"/>
                  </w:pPr>
                  <w:r>
                    <w:t>Une f</w:t>
                  </w:r>
                  <w:r w:rsidR="00CD18BA">
                    <w:t>onction</w:t>
                  </w:r>
                </w:p>
                <w:p w:rsidR="00D0673C" w:rsidRPr="00ED598B" w:rsidRDefault="00D0673C" w:rsidP="00ED598B">
                  <w:pPr>
                    <w:jc w:val="center"/>
                  </w:pPr>
                  <w:r>
                    <w:t>Une variable</w:t>
                  </w:r>
                </w:p>
                <w:p w:rsidR="00ED598B" w:rsidRPr="00ED598B" w:rsidRDefault="00FE3276" w:rsidP="00ED598B">
                  <w:pPr>
                    <w:jc w:val="center"/>
                  </w:pPr>
                  <w:r>
                    <w:t>Une</w:t>
                  </w:r>
                  <w:r w:rsidR="00246AA2">
                    <w:t xml:space="preserve"> bibliothèque</w:t>
                  </w:r>
                </w:p>
                <w:p w:rsidR="00ED598B" w:rsidRPr="00ED598B" w:rsidRDefault="007376C3" w:rsidP="00ED598B">
                  <w:pPr>
                    <w:jc w:val="center"/>
                  </w:pPr>
                  <w:r>
                    <w:t>La valeur de retour</w:t>
                  </w:r>
                </w:p>
                <w:p w:rsidR="00ED598B" w:rsidRPr="00ED598B" w:rsidRDefault="00ED598B" w:rsidP="00ED598B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ED598B" w:rsidRPr="00ED598B" w:rsidRDefault="00ED598B" w:rsidP="00ED598B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ED598B" w:rsidRPr="00ED598B" w:rsidRDefault="00ED598B"/>
              </w:txbxContent>
            </v:textbox>
          </v:shape>
        </w:pict>
      </w:r>
      <w:r w:rsidR="00C05CF6" w:rsidRPr="00E2510F">
        <w:rPr>
          <w:sz w:val="28"/>
        </w:rPr>
        <w:t>Il faut</w:t>
      </w:r>
      <w:r w:rsidR="00FE3276">
        <w:rPr>
          <w:sz w:val="28"/>
        </w:rPr>
        <w:t xml:space="preserve"> d’abord inclure</w:t>
      </w:r>
      <w:r w:rsidR="00C05CF6" w:rsidRPr="00E2510F">
        <w:rPr>
          <w:sz w:val="28"/>
        </w:rPr>
        <w:t>...</w:t>
      </w:r>
    </w:p>
    <w:p w:rsidR="00C05CF6" w:rsidRPr="00E2510F" w:rsidRDefault="00C05CF6">
      <w:pPr>
        <w:rPr>
          <w:sz w:val="28"/>
        </w:rPr>
      </w:pPr>
    </w:p>
    <w:p w:rsidR="00E2510F" w:rsidRDefault="004C4C29">
      <w:pPr>
        <w:rPr>
          <w:sz w:val="28"/>
        </w:rPr>
      </w:pPr>
      <w:r>
        <w:rPr>
          <w:noProof/>
          <w:sz w:val="28"/>
          <w:lang w:eastAsia="fr-CA"/>
        </w:rPr>
        <w:pict>
          <v:shape id="_x0000_s1045" type="#_x0000_t32" style="position:absolute;margin-left:214.95pt;margin-top:7.85pt;width:0;height:59.5pt;z-index:251665408" o:connectortype="straight">
            <v:stroke endarrow="block"/>
          </v:shape>
        </w:pict>
      </w:r>
    </w:p>
    <w:p w:rsidR="00C05CF6" w:rsidRPr="00E2510F" w:rsidRDefault="00CD18BA">
      <w:pPr>
        <w:rPr>
          <w:sz w:val="28"/>
        </w:rPr>
      </w:pPr>
      <w:r>
        <w:rPr>
          <w:sz w:val="28"/>
        </w:rPr>
        <w:t xml:space="preserve">Et </w:t>
      </w:r>
      <w:r w:rsidR="00D0673C">
        <w:rPr>
          <w:sz w:val="28"/>
        </w:rPr>
        <w:t>faire l’appel</w:t>
      </w:r>
      <w:r w:rsidR="00FE3276">
        <w:rPr>
          <w:sz w:val="28"/>
        </w:rPr>
        <w:t xml:space="preserve"> en lui passant</w:t>
      </w:r>
      <w:r w:rsidR="00C05CF6" w:rsidRPr="00E2510F">
        <w:rPr>
          <w:sz w:val="28"/>
        </w:rPr>
        <w:t xml:space="preserve">... </w:t>
      </w:r>
    </w:p>
    <w:p w:rsidR="00C05CF6" w:rsidRPr="00E2510F" w:rsidRDefault="00C05CF6">
      <w:pPr>
        <w:rPr>
          <w:sz w:val="28"/>
        </w:rPr>
      </w:pPr>
    </w:p>
    <w:p w:rsidR="00E2510F" w:rsidRDefault="004C4C29">
      <w:pPr>
        <w:rPr>
          <w:sz w:val="28"/>
        </w:rPr>
      </w:pPr>
      <w:r>
        <w:rPr>
          <w:noProof/>
          <w:sz w:val="28"/>
          <w:lang w:eastAsia="fr-CA"/>
        </w:rPr>
        <w:pict>
          <v:shape id="_x0000_s1046" type="#_x0000_t32" style="position:absolute;margin-left:214.95pt;margin-top:16pt;width:0;height:54.8pt;z-index:251666432" o:connectortype="straight">
            <v:stroke endarrow="block"/>
          </v:shape>
        </w:pict>
      </w:r>
    </w:p>
    <w:p w:rsidR="00C05CF6" w:rsidRPr="00E2510F" w:rsidRDefault="00AF4254">
      <w:pPr>
        <w:rPr>
          <w:sz w:val="28"/>
        </w:rPr>
      </w:pPr>
      <w:r>
        <w:rPr>
          <w:sz w:val="28"/>
        </w:rPr>
        <w:t>En nous assurant de respecter</w:t>
      </w:r>
      <w:r w:rsidR="00054827" w:rsidRPr="00E2510F">
        <w:rPr>
          <w:sz w:val="28"/>
        </w:rPr>
        <w:t>..</w:t>
      </w:r>
      <w:r w:rsidR="00C05CF6" w:rsidRPr="00E2510F">
        <w:rPr>
          <w:sz w:val="28"/>
        </w:rPr>
        <w:t>.</w:t>
      </w:r>
    </w:p>
    <w:p w:rsidR="00C05CF6" w:rsidRPr="00E2510F" w:rsidRDefault="00C05CF6">
      <w:pPr>
        <w:rPr>
          <w:sz w:val="28"/>
        </w:rPr>
      </w:pPr>
    </w:p>
    <w:p w:rsidR="00E2510F" w:rsidRDefault="004C4C29">
      <w:pPr>
        <w:rPr>
          <w:sz w:val="28"/>
        </w:rPr>
      </w:pPr>
      <w:bookmarkStart w:id="0" w:name="_GoBack"/>
      <w:bookmarkEnd w:id="0"/>
      <w:r>
        <w:rPr>
          <w:noProof/>
          <w:sz w:val="28"/>
          <w:lang w:eastAsia="fr-CA"/>
        </w:rPr>
        <w:pict>
          <v:shape id="_x0000_s1047" type="#_x0000_t32" style="position:absolute;margin-left:214.95pt;margin-top:16.65pt;width:0;height:60.5pt;z-index:251667456" o:connectortype="straight">
            <v:stroke endarrow="block"/>
          </v:shape>
        </w:pict>
      </w:r>
      <w:r w:rsidR="00E05500">
        <w:rPr>
          <w:noProof/>
        </w:rPr>
        <w:pict>
          <v:shape id="Zone de texte 2" o:spid="_x0000_s1056" type="#_x0000_t202" style="position:absolute;margin-left:328pt;margin-top:23.9pt;width:75.35pt;height:23.8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 stroked="f">
            <v:textbox>
              <w:txbxContent>
                <w:p w:rsidR="00E05500" w:rsidRDefault="00E05500">
                  <w:r>
                    <w:t>L’affecter à…</w:t>
                  </w:r>
                </w:p>
              </w:txbxContent>
            </v:textbox>
            <w10:wrap type="square"/>
          </v:shape>
        </w:pict>
      </w:r>
      <w:r w:rsidR="00F47609">
        <w:rPr>
          <w:noProof/>
          <w:sz w:val="28"/>
          <w:lang w:eastAsia="fr-CA"/>
        </w:rPr>
        <w:pict>
          <v:rect id="_x0000_s1052" style="position:absolute;margin-left:424.4pt;margin-top:23.9pt;width:163.85pt;height:38.25pt;z-index:2516725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2">
              <w:txbxContent>
                <w:p w:rsidR="00F47609" w:rsidRPr="0024428C" w:rsidRDefault="00F47609" w:rsidP="00F47609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C05CF6" w:rsidRDefault="00F47609">
      <w:pPr>
        <w:rPr>
          <w:sz w:val="28"/>
        </w:rPr>
      </w:pPr>
      <w:r>
        <w:rPr>
          <w:noProof/>
          <w:sz w:val="28"/>
          <w:lang w:eastAsia="fr-CA"/>
        </w:rPr>
        <w:pict>
          <v:shape id="_x0000_s1055" type="#_x0000_t32" style="position:absolute;margin-left:329.25pt;margin-top:17.1pt;width:92.9pt;height:44.15pt;flip:y;z-index:251675648" o:connectortype="straight">
            <v:stroke endarrow="block"/>
          </v:shape>
        </w:pict>
      </w:r>
      <w:r w:rsidR="00CA4DD7">
        <w:rPr>
          <w:sz w:val="28"/>
        </w:rPr>
        <w:t>Et en faisant quelque chose avec…</w:t>
      </w:r>
    </w:p>
    <w:p w:rsidR="007376C3" w:rsidRPr="00E2510F" w:rsidRDefault="00D0673C">
      <w:pPr>
        <w:rPr>
          <w:sz w:val="28"/>
        </w:rPr>
      </w:pPr>
      <w:r>
        <w:rPr>
          <w:noProof/>
          <w:sz w:val="28"/>
          <w:lang w:eastAsia="fr-CA"/>
        </w:rPr>
        <w:pict>
          <v:rect id="_x0000_s1028" style="position:absolute;margin-left:106.9pt;margin-top:19.7pt;width:222.35pt;height:35.55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E05500">
        <w:rPr>
          <w:noProof/>
          <w:sz w:val="28"/>
          <w:lang w:eastAsia="fr-CA"/>
        </w:rPr>
        <w:pict>
          <v:shape id="_x0000_s1057" type="#_x0000_t202" style="position:absolute;margin-left:308.5pt;margin-top:70.35pt;width:98pt;height:23.8pt;z-index:251678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 stroked="f">
            <v:textbox>
              <w:txbxContent>
                <w:p w:rsidR="00E05500" w:rsidRDefault="00E05500" w:rsidP="00E05500">
                  <w:r>
                    <w:t>Ou l’utiliser dans…</w:t>
                  </w:r>
                </w:p>
              </w:txbxContent>
            </v:textbox>
            <w10:wrap type="square"/>
          </v:shape>
        </w:pict>
      </w:r>
      <w:r w:rsidR="00F47609">
        <w:rPr>
          <w:noProof/>
          <w:sz w:val="28"/>
          <w:lang w:eastAsia="fr-CA"/>
        </w:rPr>
        <w:pict>
          <v:shape id="_x0000_s1054" type="#_x0000_t32" style="position:absolute;margin-left:328pt;margin-top:35.35pt;width:94.15pt;height:34.25pt;z-index:251674624" o:connectortype="straight">
            <v:stroke endarrow="block"/>
          </v:shape>
        </w:pict>
      </w:r>
      <w:r w:rsidR="00F47609">
        <w:rPr>
          <w:noProof/>
          <w:sz w:val="28"/>
          <w:lang w:eastAsia="fr-CA"/>
        </w:rPr>
        <w:pict>
          <v:rect id="_x0000_s1053" style="position:absolute;margin-left:422.15pt;margin-top:50.85pt;width:163.85pt;height:38.25pt;z-index:2516736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3">
              <w:txbxContent>
                <w:p w:rsidR="00F47609" w:rsidRPr="0024428C" w:rsidRDefault="00F47609" w:rsidP="00F47609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sectPr w:rsidR="007376C3" w:rsidRPr="00E2510F" w:rsidSect="00C05CF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428C"/>
    <w:rsid w:val="00054827"/>
    <w:rsid w:val="0024428C"/>
    <w:rsid w:val="00246AA2"/>
    <w:rsid w:val="004C4C29"/>
    <w:rsid w:val="00663651"/>
    <w:rsid w:val="006D7279"/>
    <w:rsid w:val="007376C3"/>
    <w:rsid w:val="008F2394"/>
    <w:rsid w:val="009D74C8"/>
    <w:rsid w:val="00AB3E6B"/>
    <w:rsid w:val="00AF4254"/>
    <w:rsid w:val="00B6264C"/>
    <w:rsid w:val="00BE181E"/>
    <w:rsid w:val="00BE2B8E"/>
    <w:rsid w:val="00C05CF6"/>
    <w:rsid w:val="00CA4DD7"/>
    <w:rsid w:val="00CD18BA"/>
    <w:rsid w:val="00CD27A0"/>
    <w:rsid w:val="00D0673C"/>
    <w:rsid w:val="00D97757"/>
    <w:rsid w:val="00E05500"/>
    <w:rsid w:val="00E2510F"/>
    <w:rsid w:val="00ED598B"/>
    <w:rsid w:val="00EE22D6"/>
    <w:rsid w:val="00F40ABE"/>
    <w:rsid w:val="00F47609"/>
    <w:rsid w:val="00FE3276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47"/>
        <o:r id="V:Rule2" type="connector" idref="#_x0000_s1044"/>
        <o:r id="V:Rule3" type="connector" idref="#_x0000_s1046"/>
        <o:r id="V:Rule4" type="connector" idref="#_x0000_s1045"/>
        <o:r id="V:Rule5" type="connector" idref="#_x0000_s1054"/>
        <o:r id="V:Rule6" type="connector" idref="#_x0000_s1055"/>
      </o:rules>
    </o:shapelayout>
  </w:shapeDefaults>
  <w:decimalSymbol w:val=","/>
  <w:listSeparator w:val=";"/>
  <w15:docId w15:val="{F398E539-2224-4356-8D64-6BA2B9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2</cp:revision>
  <dcterms:created xsi:type="dcterms:W3CDTF">2017-08-27T22:12:00Z</dcterms:created>
  <dcterms:modified xsi:type="dcterms:W3CDTF">2017-08-27T22:12:00Z</dcterms:modified>
</cp:coreProperties>
</file>